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E104DA" w:rsidP="00C17B80" w14:paraId="5DD5F304" w14:textId="6AC72F41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4D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="00103917">
        <w:rPr>
          <w:rFonts w:ascii="Times New Roman" w:eastAsia="Times New Roman" w:hAnsi="Times New Roman" w:cs="Times New Roman"/>
          <w:sz w:val="24"/>
          <w:szCs w:val="24"/>
          <w:lang w:eastAsia="ru-RU"/>
        </w:rPr>
        <w:t>2714</w:t>
      </w:r>
      <w:r w:rsidRPr="00E104DA">
        <w:rPr>
          <w:rFonts w:ascii="Times New Roman" w:eastAsia="Times New Roman" w:hAnsi="Times New Roman" w:cs="Times New Roman"/>
          <w:sz w:val="24"/>
          <w:szCs w:val="24"/>
          <w:lang w:eastAsia="ru-RU"/>
        </w:rPr>
        <w:t>-21</w:t>
      </w:r>
      <w:r w:rsidRPr="00E104DA" w:rsidR="008878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E104DA">
        <w:rPr>
          <w:rFonts w:ascii="Times New Roman" w:eastAsia="Times New Roman" w:hAnsi="Times New Roman" w:cs="Times New Roman"/>
          <w:sz w:val="24"/>
          <w:szCs w:val="24"/>
          <w:lang w:eastAsia="ru-RU"/>
        </w:rPr>
        <w:t>2/202</w:t>
      </w:r>
      <w:r w:rsidR="00DC4B9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E104DA" w:rsidP="00E104DA" w14:paraId="4684244A" w14:textId="6D43D745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4DA">
        <w:rPr>
          <w:rFonts w:ascii="Times New Roman" w:hAnsi="Times New Roman" w:cs="Times New Roman"/>
          <w:bCs/>
          <w:sz w:val="24"/>
          <w:szCs w:val="24"/>
        </w:rPr>
        <w:t xml:space="preserve">УИД </w:t>
      </w:r>
      <w:r w:rsidRPr="00103917" w:rsidR="00103917">
        <w:rPr>
          <w:rFonts w:ascii="Times New Roman" w:hAnsi="Times New Roman" w:cs="Times New Roman"/>
          <w:bCs/>
          <w:sz w:val="24"/>
          <w:szCs w:val="24"/>
        </w:rPr>
        <w:t>86MS0042-01-2025-003926-71</w:t>
      </w:r>
    </w:p>
    <w:p w:rsidR="00E104DA" w:rsidP="00E104DA" w14:paraId="4AE2C6F4" w14:textId="77777777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74F64" w:rsidRPr="00E104DA" w:rsidP="00E104DA" w14:paraId="5C362381" w14:textId="56711295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4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</w:p>
    <w:p w:rsidR="00674F64" w:rsidRPr="00E104DA" w:rsidP="00C17B80" w14:paraId="23FCEB19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4DA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2D13C0" w:rsidRPr="00E104DA" w:rsidP="00C17B80" w14:paraId="6E3502DA" w14:textId="77777777">
      <w:pPr>
        <w:pStyle w:val="BodyTextIndent"/>
        <w:ind w:firstLine="0"/>
        <w:rPr>
          <w:sz w:val="26"/>
          <w:szCs w:val="26"/>
        </w:rPr>
      </w:pPr>
    </w:p>
    <w:p w:rsidR="00887834" w:rsidRPr="00E104DA" w:rsidP="00C17B80" w14:paraId="2268D6D2" w14:textId="3E3079F1">
      <w:pPr>
        <w:pStyle w:val="BodyTextIndent"/>
        <w:ind w:firstLine="0"/>
        <w:rPr>
          <w:sz w:val="26"/>
          <w:szCs w:val="26"/>
        </w:rPr>
      </w:pPr>
      <w:r w:rsidRPr="00E104DA">
        <w:rPr>
          <w:sz w:val="26"/>
          <w:szCs w:val="26"/>
        </w:rPr>
        <w:t>г. Нижневартовск</w:t>
      </w:r>
      <w:r w:rsidRPr="00E104DA">
        <w:rPr>
          <w:sz w:val="26"/>
          <w:szCs w:val="26"/>
        </w:rPr>
        <w:tab/>
      </w:r>
      <w:r w:rsidRPr="00E104DA">
        <w:rPr>
          <w:sz w:val="26"/>
          <w:szCs w:val="26"/>
        </w:rPr>
        <w:tab/>
      </w:r>
      <w:r w:rsidRPr="00E104DA">
        <w:rPr>
          <w:sz w:val="26"/>
          <w:szCs w:val="26"/>
        </w:rPr>
        <w:tab/>
      </w:r>
      <w:r w:rsidRPr="00E104DA">
        <w:rPr>
          <w:sz w:val="26"/>
          <w:szCs w:val="26"/>
        </w:rPr>
        <w:tab/>
        <w:t xml:space="preserve">            </w:t>
      </w:r>
      <w:r w:rsidR="00CC6203">
        <w:rPr>
          <w:sz w:val="26"/>
          <w:szCs w:val="26"/>
        </w:rPr>
        <w:t xml:space="preserve">             </w:t>
      </w:r>
      <w:r w:rsidR="00CC6203">
        <w:rPr>
          <w:sz w:val="26"/>
          <w:szCs w:val="26"/>
        </w:rPr>
        <w:tab/>
        <w:t xml:space="preserve">            </w:t>
      </w:r>
      <w:r w:rsidR="00103917">
        <w:rPr>
          <w:sz w:val="26"/>
          <w:szCs w:val="26"/>
        </w:rPr>
        <w:t>21 августа</w:t>
      </w:r>
      <w:r w:rsidR="00DC4B95">
        <w:rPr>
          <w:sz w:val="26"/>
          <w:szCs w:val="26"/>
        </w:rPr>
        <w:t xml:space="preserve"> 2025</w:t>
      </w:r>
      <w:r w:rsidRPr="00E104DA">
        <w:rPr>
          <w:sz w:val="26"/>
          <w:szCs w:val="26"/>
        </w:rPr>
        <w:t xml:space="preserve"> года</w:t>
      </w:r>
    </w:p>
    <w:p w:rsidR="00887834" w:rsidRPr="00E104DA" w:rsidP="00C17B80" w14:paraId="2B05FD19" w14:textId="77777777">
      <w:pPr>
        <w:pStyle w:val="BodyTextIndent"/>
        <w:rPr>
          <w:sz w:val="26"/>
          <w:szCs w:val="26"/>
        </w:rPr>
      </w:pPr>
    </w:p>
    <w:p w:rsidR="00674F64" w:rsidRPr="00E104DA" w:rsidP="00C17B80" w14:paraId="0FF3D539" w14:textId="1FCB7483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4DA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2 Нижневартовского судебного района города </w:t>
      </w:r>
      <w:r w:rsidRPr="00E104DA">
        <w:rPr>
          <w:rFonts w:ascii="Times New Roman" w:hAnsi="Times New Roman" w:cs="Times New Roman"/>
          <w:sz w:val="26"/>
          <w:szCs w:val="26"/>
        </w:rPr>
        <w:t>окружного значения Нижневартовска Ханты-Мансийского автономного округа - Югры Трифонова Л.И</w:t>
      </w:r>
      <w:r w:rsidRPr="00E10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</w:p>
    <w:p w:rsidR="00674F64" w:rsidRPr="00E104DA" w:rsidP="00C17B80" w14:paraId="18479DE9" w14:textId="49B6E42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секретаре </w:t>
      </w:r>
      <w:r w:rsidRPr="00E104DA" w:rsidR="00887834">
        <w:rPr>
          <w:rFonts w:ascii="Times New Roman" w:hAnsi="Times New Roman" w:cs="Times New Roman"/>
          <w:sz w:val="26"/>
          <w:szCs w:val="26"/>
        </w:rPr>
        <w:t>Уденеевой Л.Ф</w:t>
      </w:r>
      <w:r w:rsidRPr="00E104DA">
        <w:rPr>
          <w:rFonts w:ascii="Times New Roman" w:eastAsia="Times New Roman" w:hAnsi="Times New Roman" w:cs="Times New Roman"/>
          <w:sz w:val="26"/>
          <w:szCs w:val="26"/>
          <w:lang w:eastAsia="ru-RU"/>
        </w:rPr>
        <w:t>.,</w:t>
      </w:r>
    </w:p>
    <w:p w:rsidR="001A0209" w:rsidRPr="00DC4B95" w:rsidP="00E104DA" w14:paraId="1BC30027" w14:textId="261B9CA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Pr="00DC4B95" w:rsid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ООО </w:t>
      </w:r>
      <w:r w:rsidR="0047009F">
        <w:rPr>
          <w:rFonts w:ascii="Times New Roman" w:eastAsia="Times New Roman" w:hAnsi="Times New Roman" w:cs="Times New Roman"/>
          <w:sz w:val="26"/>
          <w:szCs w:val="26"/>
          <w:lang w:eastAsia="ru-RU"/>
        </w:rPr>
        <w:t>«ЭкспертПерспектива</w:t>
      </w:r>
      <w:r w:rsidRPr="00DC4B95" w:rsidR="00240623">
        <w:rPr>
          <w:rFonts w:ascii="Times New Roman" w:hAnsi="Times New Roman" w:cs="Times New Roman"/>
          <w:sz w:val="26"/>
          <w:szCs w:val="26"/>
        </w:rPr>
        <w:t>»</w:t>
      </w:r>
      <w:r w:rsidRPr="00DC4B95" w:rsidR="00820F63">
        <w:rPr>
          <w:rFonts w:ascii="Times New Roman" w:hAnsi="Times New Roman" w:cs="Times New Roman"/>
          <w:sz w:val="26"/>
          <w:szCs w:val="26"/>
        </w:rPr>
        <w:t xml:space="preserve"> к </w:t>
      </w:r>
      <w:r w:rsidR="00103917">
        <w:rPr>
          <w:rFonts w:ascii="Times New Roman" w:hAnsi="Times New Roman" w:cs="Times New Roman"/>
          <w:sz w:val="26"/>
          <w:szCs w:val="26"/>
        </w:rPr>
        <w:t>Москину Дмитрию Николаевичу</w:t>
      </w:r>
      <w:r w:rsidRPr="00DC4B95" w:rsidR="00820F63">
        <w:rPr>
          <w:rFonts w:ascii="Times New Roman" w:hAnsi="Times New Roman" w:cs="Times New Roman"/>
          <w:sz w:val="26"/>
          <w:szCs w:val="26"/>
        </w:rPr>
        <w:t xml:space="preserve"> </w:t>
      </w:r>
      <w:r w:rsidRPr="00DC4B95">
        <w:rPr>
          <w:rFonts w:ascii="Times New Roman" w:hAnsi="Times New Roman" w:cs="Times New Roman"/>
          <w:sz w:val="26"/>
          <w:szCs w:val="26"/>
        </w:rPr>
        <w:t xml:space="preserve">о </w:t>
      </w:r>
      <w:r w:rsidRPr="00DC4B95">
        <w:rPr>
          <w:rFonts w:ascii="Times New Roman" w:hAnsi="Times New Roman" w:cs="Times New Roman"/>
          <w:sz w:val="26"/>
          <w:szCs w:val="26"/>
        </w:rPr>
        <w:t>взыскании задолженности по договору займа,</w:t>
      </w:r>
      <w:r w:rsidRPr="00DC4B95" w:rsidR="00C17B8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20D07" w:rsidRPr="00DC4B95" w:rsidP="00C2236F" w14:paraId="65F08DDC" w14:textId="5DF6908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ст.ст. </w:t>
      </w:r>
      <w:r w:rsidRPr="00DC4B95" w:rsidR="00767537">
        <w:rPr>
          <w:rFonts w:ascii="Times New Roman" w:hAnsi="Times New Roman" w:cs="Times New Roman"/>
          <w:sz w:val="26"/>
          <w:szCs w:val="26"/>
        </w:rPr>
        <w:t xml:space="preserve">194-199 </w:t>
      </w: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>ГПК РФ, мировой судья</w:t>
      </w:r>
    </w:p>
    <w:p w:rsidR="00A20D07" w:rsidRPr="00DC4B95" w:rsidP="00C17B80" w14:paraId="587F1FE4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535632" w:rsidRPr="00DC4B95" w:rsidP="00C17B80" w14:paraId="7DE239F8" w14:textId="7C872918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95">
        <w:rPr>
          <w:rFonts w:ascii="Times New Roman" w:hAnsi="Times New Roman" w:cs="Times New Roman"/>
          <w:sz w:val="26"/>
          <w:szCs w:val="26"/>
        </w:rPr>
        <w:t xml:space="preserve">Удовлетворить исковые требования </w:t>
      </w:r>
      <w:r w:rsidRPr="00DC4B95" w:rsidR="004700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ООО </w:t>
      </w:r>
      <w:r w:rsidR="0047009F">
        <w:rPr>
          <w:rFonts w:ascii="Times New Roman" w:eastAsia="Times New Roman" w:hAnsi="Times New Roman" w:cs="Times New Roman"/>
          <w:sz w:val="26"/>
          <w:szCs w:val="26"/>
          <w:lang w:eastAsia="ru-RU"/>
        </w:rPr>
        <w:t>«ЭкспертПерспектива</w:t>
      </w:r>
      <w:r w:rsidRPr="00DC4B95" w:rsidR="00820F63">
        <w:rPr>
          <w:rFonts w:ascii="Times New Roman" w:hAnsi="Times New Roman" w:cs="Times New Roman"/>
          <w:sz w:val="26"/>
          <w:szCs w:val="26"/>
        </w:rPr>
        <w:t xml:space="preserve">» </w:t>
      </w:r>
      <w:r w:rsidRPr="00DC4B95" w:rsidR="00356E97">
        <w:rPr>
          <w:rFonts w:ascii="Times New Roman" w:hAnsi="Times New Roman" w:cs="Times New Roman"/>
          <w:sz w:val="26"/>
          <w:szCs w:val="26"/>
        </w:rPr>
        <w:t xml:space="preserve">к </w:t>
      </w:r>
      <w:r w:rsidR="00103917">
        <w:rPr>
          <w:rFonts w:ascii="Times New Roman" w:hAnsi="Times New Roman" w:cs="Times New Roman"/>
          <w:sz w:val="26"/>
          <w:szCs w:val="26"/>
        </w:rPr>
        <w:t>Москину Дмитрию Николаевичу</w:t>
      </w:r>
      <w:r w:rsidRPr="00DC4B95" w:rsidR="00356E97">
        <w:rPr>
          <w:rFonts w:ascii="Times New Roman" w:hAnsi="Times New Roman" w:cs="Times New Roman"/>
          <w:sz w:val="26"/>
          <w:szCs w:val="26"/>
        </w:rPr>
        <w:t xml:space="preserve"> о взыскании задолженности по договору займа</w:t>
      </w:r>
      <w:r w:rsidRPr="00DC4B95">
        <w:rPr>
          <w:rFonts w:ascii="Times New Roman" w:hAnsi="Times New Roman" w:cs="Times New Roman"/>
          <w:sz w:val="26"/>
          <w:szCs w:val="26"/>
        </w:rPr>
        <w:t xml:space="preserve"> в полном объеме.</w:t>
      </w:r>
    </w:p>
    <w:p w:rsidR="00356E97" w:rsidRPr="00DC4B95" w:rsidP="00DC4B95" w14:paraId="78D8F427" w14:textId="404CC66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C4B95">
        <w:rPr>
          <w:rFonts w:ascii="Times New Roman" w:hAnsi="Times New Roman" w:cs="Times New Roman"/>
          <w:sz w:val="26"/>
          <w:szCs w:val="26"/>
        </w:rPr>
        <w:t>Взыс</w:t>
      </w:r>
      <w:r w:rsidRPr="00DC4B95">
        <w:rPr>
          <w:rFonts w:ascii="Times New Roman" w:hAnsi="Times New Roman" w:cs="Times New Roman"/>
          <w:sz w:val="26"/>
          <w:szCs w:val="26"/>
        </w:rPr>
        <w:t xml:space="preserve">кать с </w:t>
      </w:r>
      <w:r w:rsidR="00103917">
        <w:rPr>
          <w:rFonts w:ascii="Times New Roman" w:hAnsi="Times New Roman" w:cs="Times New Roman"/>
          <w:sz w:val="26"/>
          <w:szCs w:val="26"/>
        </w:rPr>
        <w:t xml:space="preserve">Москина Дмитрия Николаевича </w:t>
      </w:r>
      <w:r w:rsidRPr="00DC4B95" w:rsidR="00B23FDE">
        <w:rPr>
          <w:rFonts w:ascii="Times New Roman" w:hAnsi="Times New Roman" w:cs="Times New Roman"/>
          <w:sz w:val="26"/>
          <w:szCs w:val="26"/>
        </w:rPr>
        <w:t xml:space="preserve">(паспорт </w:t>
      </w:r>
      <w:r w:rsidR="00012480">
        <w:rPr>
          <w:rFonts w:ascii="Times New Roman" w:hAnsi="Times New Roman" w:cs="Times New Roman"/>
          <w:sz w:val="26"/>
          <w:szCs w:val="26"/>
        </w:rPr>
        <w:t>…</w:t>
      </w:r>
      <w:r w:rsidRPr="00DC4B95" w:rsidR="00B23FDE">
        <w:rPr>
          <w:rFonts w:ascii="Times New Roman" w:hAnsi="Times New Roman" w:cs="Times New Roman"/>
          <w:sz w:val="26"/>
          <w:szCs w:val="26"/>
        </w:rPr>
        <w:t>)</w:t>
      </w:r>
      <w:r w:rsidRPr="00DC4B95" w:rsidR="00820F63">
        <w:rPr>
          <w:rFonts w:ascii="Times New Roman" w:hAnsi="Times New Roman" w:cs="Times New Roman"/>
          <w:sz w:val="26"/>
          <w:szCs w:val="26"/>
        </w:rPr>
        <w:t xml:space="preserve"> </w:t>
      </w:r>
      <w:r w:rsidRPr="00DC4B95">
        <w:rPr>
          <w:rFonts w:ascii="Times New Roman" w:hAnsi="Times New Roman" w:cs="Times New Roman"/>
          <w:sz w:val="26"/>
          <w:szCs w:val="26"/>
        </w:rPr>
        <w:t xml:space="preserve">в пользу </w:t>
      </w:r>
      <w:r w:rsidRPr="00DC4B95" w:rsidR="004700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ООО </w:t>
      </w:r>
      <w:r w:rsidR="0047009F">
        <w:rPr>
          <w:rFonts w:ascii="Times New Roman" w:eastAsia="Times New Roman" w:hAnsi="Times New Roman" w:cs="Times New Roman"/>
          <w:sz w:val="26"/>
          <w:szCs w:val="26"/>
          <w:lang w:eastAsia="ru-RU"/>
        </w:rPr>
        <w:t>«ЭкспертПерспектива</w:t>
      </w:r>
      <w:r w:rsidR="0047009F">
        <w:rPr>
          <w:rFonts w:ascii="Times New Roman" w:hAnsi="Times New Roman" w:cs="Times New Roman"/>
          <w:sz w:val="26"/>
          <w:szCs w:val="26"/>
        </w:rPr>
        <w:t>» (ИНН 7300003140</w:t>
      </w:r>
      <w:r w:rsidRPr="00DC4B95" w:rsidR="00DC4B95">
        <w:rPr>
          <w:rFonts w:ascii="Times New Roman" w:hAnsi="Times New Roman" w:cs="Times New Roman"/>
          <w:sz w:val="26"/>
          <w:szCs w:val="26"/>
        </w:rPr>
        <w:t>) задолженность по договору займа №</w:t>
      </w:r>
      <w:r w:rsidR="00103917">
        <w:rPr>
          <w:rFonts w:ascii="Times New Roman" w:hAnsi="Times New Roman" w:cs="Times New Roman"/>
          <w:sz w:val="26"/>
          <w:szCs w:val="26"/>
        </w:rPr>
        <w:t>8/18693</w:t>
      </w:r>
      <w:r w:rsidRPr="00DC4B95" w:rsidR="00DC4B95">
        <w:rPr>
          <w:rFonts w:ascii="Times New Roman" w:hAnsi="Times New Roman" w:cs="Times New Roman"/>
          <w:sz w:val="26"/>
          <w:szCs w:val="26"/>
        </w:rPr>
        <w:t xml:space="preserve"> от </w:t>
      </w:r>
      <w:r w:rsidR="00103917">
        <w:rPr>
          <w:rFonts w:ascii="Times New Roman" w:hAnsi="Times New Roman" w:cs="Times New Roman"/>
          <w:sz w:val="26"/>
          <w:szCs w:val="26"/>
        </w:rPr>
        <w:t>04.08.2022</w:t>
      </w:r>
      <w:r w:rsidRPr="00DC4B95" w:rsidR="00DC4B95">
        <w:rPr>
          <w:rFonts w:ascii="Times New Roman" w:hAnsi="Times New Roman" w:cs="Times New Roman"/>
          <w:sz w:val="26"/>
          <w:szCs w:val="26"/>
        </w:rPr>
        <w:t xml:space="preserve"> года за период с </w:t>
      </w:r>
      <w:r w:rsidR="00103917">
        <w:rPr>
          <w:rFonts w:ascii="Times New Roman" w:hAnsi="Times New Roman" w:cs="Times New Roman"/>
          <w:sz w:val="26"/>
          <w:szCs w:val="26"/>
        </w:rPr>
        <w:t>04.08</w:t>
      </w:r>
      <w:r w:rsidR="0047009F">
        <w:rPr>
          <w:rFonts w:ascii="Times New Roman" w:hAnsi="Times New Roman" w:cs="Times New Roman"/>
          <w:sz w:val="26"/>
          <w:szCs w:val="26"/>
        </w:rPr>
        <w:t>.2022</w:t>
      </w:r>
      <w:r w:rsidRPr="00DC4B95" w:rsidR="00DC4B95">
        <w:rPr>
          <w:rFonts w:ascii="Times New Roman" w:hAnsi="Times New Roman" w:cs="Times New Roman"/>
          <w:sz w:val="26"/>
          <w:szCs w:val="26"/>
        </w:rPr>
        <w:t xml:space="preserve"> г. по </w:t>
      </w:r>
      <w:r w:rsidR="00103917">
        <w:rPr>
          <w:rFonts w:ascii="Times New Roman" w:hAnsi="Times New Roman" w:cs="Times New Roman"/>
          <w:sz w:val="26"/>
          <w:szCs w:val="26"/>
        </w:rPr>
        <w:t>01.01.2023</w:t>
      </w:r>
      <w:r w:rsidRPr="00DC4B95" w:rsidR="00DC4B95">
        <w:rPr>
          <w:rFonts w:ascii="Times New Roman" w:hAnsi="Times New Roman" w:cs="Times New Roman"/>
          <w:sz w:val="26"/>
          <w:szCs w:val="26"/>
        </w:rPr>
        <w:t xml:space="preserve"> г. в размере </w:t>
      </w:r>
      <w:r w:rsidR="00103917">
        <w:rPr>
          <w:rFonts w:ascii="Times New Roman" w:hAnsi="Times New Roman" w:cs="Times New Roman"/>
          <w:sz w:val="26"/>
          <w:szCs w:val="26"/>
        </w:rPr>
        <w:t xml:space="preserve">32025,70 </w:t>
      </w:r>
      <w:r w:rsidRPr="00DC4B95" w:rsidR="00DC4B95">
        <w:rPr>
          <w:rFonts w:ascii="Times New Roman" w:hAnsi="Times New Roman" w:cs="Times New Roman"/>
          <w:sz w:val="26"/>
          <w:szCs w:val="26"/>
        </w:rPr>
        <w:t xml:space="preserve">рублей, расходы по оплате государственной пошлины в размере </w:t>
      </w:r>
      <w:r w:rsidR="00DC4B95">
        <w:rPr>
          <w:rFonts w:ascii="Times New Roman" w:hAnsi="Times New Roman" w:cs="Times New Roman"/>
          <w:sz w:val="26"/>
          <w:szCs w:val="26"/>
        </w:rPr>
        <w:t>4000</w:t>
      </w:r>
      <w:r w:rsidRPr="00DC4B95" w:rsidR="00DC4B95">
        <w:rPr>
          <w:rFonts w:ascii="Times New Roman" w:hAnsi="Times New Roman" w:cs="Times New Roman"/>
          <w:sz w:val="26"/>
          <w:szCs w:val="26"/>
        </w:rPr>
        <w:t xml:space="preserve"> рублей.</w:t>
      </w:r>
    </w:p>
    <w:p w:rsidR="00DC4B95" w:rsidRPr="00DC4B95" w:rsidP="00DC4B95" w14:paraId="4744E650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DC4B95" w:rsidRPr="00DC4B95" w:rsidP="00DC4B95" w14:paraId="39445458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течение трех дней со дня объявления </w:t>
      </w: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резолютивной части решения суда, если лица, участвующие в деле, их представители присутствовали в судебном заседании;</w:t>
      </w:r>
    </w:p>
    <w:p w:rsidR="00DC4B95" w:rsidRPr="00DC4B95" w:rsidP="00DC4B95" w14:paraId="0D64802D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течение пятнадцати дней со дня объявления резолютивной части решения суда, если лица, участвующие в деле, их представители не </w:t>
      </w: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присутствовали в судебном заседании.</w:t>
      </w:r>
    </w:p>
    <w:p w:rsidR="00DC4B95" w:rsidRPr="00DC4B95" w:rsidP="00DC4B95" w14:paraId="6395E768" w14:textId="7777777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95">
        <w:rPr>
          <w:rFonts w:ascii="Times New Roman" w:hAnsi="Times New Roman" w:cs="Times New Roman"/>
          <w:color w:val="000000"/>
          <w:sz w:val="26"/>
          <w:szCs w:val="26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DC4B95" w:rsidRPr="00DC4B95" w:rsidP="00DC4B95" w14:paraId="08DB6F4E" w14:textId="7777777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может быть обжаловано в апелляционном порядке в течение</w:t>
      </w: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месяца со дня принятия решения суда в окончательной форме в Нижневартовский городской суд ХМАО - Югры через мирового судью судебного участка № 2.</w:t>
      </w:r>
    </w:p>
    <w:p w:rsidR="00DC4B95" w:rsidRPr="00DC4B95" w:rsidP="00DC4B95" w14:paraId="6549B3BD" w14:textId="7777777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C4B95" w:rsidRPr="00DC4B95" w:rsidP="00DC4B95" w14:paraId="1495B0AC" w14:textId="31AFCC4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</w:t>
      </w:r>
    </w:p>
    <w:p w:rsidR="00DC4B95" w:rsidRPr="00DC4B95" w:rsidP="00DC4B95" w14:paraId="4DA77559" w14:textId="77777777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95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DC4B95">
        <w:rPr>
          <w:rFonts w:ascii="Times New Roman" w:hAnsi="Times New Roman" w:cs="Times New Roman"/>
          <w:sz w:val="26"/>
          <w:szCs w:val="26"/>
        </w:rPr>
        <w:tab/>
      </w:r>
      <w:r w:rsidRPr="00DC4B95">
        <w:rPr>
          <w:rFonts w:ascii="Times New Roman" w:hAnsi="Times New Roman" w:cs="Times New Roman"/>
          <w:sz w:val="26"/>
          <w:szCs w:val="26"/>
        </w:rPr>
        <w:tab/>
      </w:r>
      <w:r w:rsidRPr="00DC4B95">
        <w:rPr>
          <w:rFonts w:ascii="Times New Roman" w:hAnsi="Times New Roman" w:cs="Times New Roman"/>
          <w:sz w:val="26"/>
          <w:szCs w:val="26"/>
        </w:rPr>
        <w:tab/>
      </w:r>
      <w:r w:rsidRPr="00DC4B95">
        <w:rPr>
          <w:rFonts w:ascii="Times New Roman" w:hAnsi="Times New Roman" w:cs="Times New Roman"/>
          <w:sz w:val="26"/>
          <w:szCs w:val="26"/>
        </w:rPr>
        <w:tab/>
      </w:r>
      <w:r w:rsidRPr="00DC4B95">
        <w:rPr>
          <w:rFonts w:ascii="Times New Roman" w:hAnsi="Times New Roman" w:cs="Times New Roman"/>
          <w:sz w:val="26"/>
          <w:szCs w:val="26"/>
        </w:rPr>
        <w:tab/>
      </w:r>
      <w:r w:rsidRPr="00DC4B95">
        <w:rPr>
          <w:rFonts w:ascii="Times New Roman" w:hAnsi="Times New Roman" w:cs="Times New Roman"/>
          <w:sz w:val="26"/>
          <w:szCs w:val="26"/>
        </w:rPr>
        <w:tab/>
        <w:t xml:space="preserve">            Л.И. Трифонова</w:t>
      </w:r>
    </w:p>
    <w:p w:rsidR="00DC4B95" w:rsidRPr="00DC4B95" w:rsidP="00DC4B95" w14:paraId="2C4DC062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6275" w:rsidRPr="00DC4B95" w:rsidP="00DC4B95" w14:paraId="7E6B83EA" w14:textId="0367FC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Sect="00E02EC0">
      <w:footerReference w:type="default" r:id="rId5"/>
      <w:pgSz w:w="11906" w:h="16838"/>
      <w:pgMar w:top="709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12480"/>
    <w:rsid w:val="00022D18"/>
    <w:rsid w:val="00033534"/>
    <w:rsid w:val="00095F65"/>
    <w:rsid w:val="000D5C05"/>
    <w:rsid w:val="000F3BB5"/>
    <w:rsid w:val="000F6C81"/>
    <w:rsid w:val="00103917"/>
    <w:rsid w:val="00106A9C"/>
    <w:rsid w:val="00131361"/>
    <w:rsid w:val="00145483"/>
    <w:rsid w:val="001776D2"/>
    <w:rsid w:val="001A0209"/>
    <w:rsid w:val="001A41A7"/>
    <w:rsid w:val="001C64C5"/>
    <w:rsid w:val="001F5AD8"/>
    <w:rsid w:val="00230A42"/>
    <w:rsid w:val="00240623"/>
    <w:rsid w:val="00287AD1"/>
    <w:rsid w:val="002A5ED4"/>
    <w:rsid w:val="002C5079"/>
    <w:rsid w:val="002D13C0"/>
    <w:rsid w:val="002D68DC"/>
    <w:rsid w:val="002F0259"/>
    <w:rsid w:val="00330D3D"/>
    <w:rsid w:val="00356E97"/>
    <w:rsid w:val="00380471"/>
    <w:rsid w:val="003D5213"/>
    <w:rsid w:val="003E25AE"/>
    <w:rsid w:val="004375DC"/>
    <w:rsid w:val="0047009F"/>
    <w:rsid w:val="004D432C"/>
    <w:rsid w:val="004F4651"/>
    <w:rsid w:val="00535632"/>
    <w:rsid w:val="00543F53"/>
    <w:rsid w:val="0059186C"/>
    <w:rsid w:val="005923DA"/>
    <w:rsid w:val="005B4B25"/>
    <w:rsid w:val="00643362"/>
    <w:rsid w:val="00674F64"/>
    <w:rsid w:val="00687879"/>
    <w:rsid w:val="00693E2A"/>
    <w:rsid w:val="006C0B92"/>
    <w:rsid w:val="006C150B"/>
    <w:rsid w:val="006D7E63"/>
    <w:rsid w:val="006F7440"/>
    <w:rsid w:val="007208CE"/>
    <w:rsid w:val="00755CE1"/>
    <w:rsid w:val="00764B22"/>
    <w:rsid w:val="00767537"/>
    <w:rsid w:val="00771247"/>
    <w:rsid w:val="0078446A"/>
    <w:rsid w:val="00812847"/>
    <w:rsid w:val="00820F63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F7D8B"/>
    <w:rsid w:val="009256AC"/>
    <w:rsid w:val="009279A3"/>
    <w:rsid w:val="00955AD5"/>
    <w:rsid w:val="009827DB"/>
    <w:rsid w:val="009D6210"/>
    <w:rsid w:val="009D6402"/>
    <w:rsid w:val="009E4765"/>
    <w:rsid w:val="00A20D07"/>
    <w:rsid w:val="00A46275"/>
    <w:rsid w:val="00A91DD9"/>
    <w:rsid w:val="00B23FDE"/>
    <w:rsid w:val="00B266E0"/>
    <w:rsid w:val="00B51057"/>
    <w:rsid w:val="00B67A74"/>
    <w:rsid w:val="00B82B39"/>
    <w:rsid w:val="00B84A3D"/>
    <w:rsid w:val="00C17B80"/>
    <w:rsid w:val="00C2236F"/>
    <w:rsid w:val="00C417DF"/>
    <w:rsid w:val="00C64E86"/>
    <w:rsid w:val="00C903CE"/>
    <w:rsid w:val="00C9428E"/>
    <w:rsid w:val="00CA34A3"/>
    <w:rsid w:val="00CB1B4F"/>
    <w:rsid w:val="00CC6203"/>
    <w:rsid w:val="00D33A53"/>
    <w:rsid w:val="00D46A7E"/>
    <w:rsid w:val="00D57811"/>
    <w:rsid w:val="00D83B2C"/>
    <w:rsid w:val="00D971C5"/>
    <w:rsid w:val="00DB3D00"/>
    <w:rsid w:val="00DC4A3E"/>
    <w:rsid w:val="00DC4B95"/>
    <w:rsid w:val="00DE1059"/>
    <w:rsid w:val="00E02EC0"/>
    <w:rsid w:val="00E104DA"/>
    <w:rsid w:val="00E41676"/>
    <w:rsid w:val="00E80AB0"/>
    <w:rsid w:val="00E94212"/>
    <w:rsid w:val="00EB2907"/>
    <w:rsid w:val="00F33B94"/>
    <w:rsid w:val="00F70FAD"/>
    <w:rsid w:val="00FC01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8699B-A550-4DD7-B982-19536C734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